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29/2025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rocesso eleitoral para escolha de representantes da comunidade acadêmica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Alegre,  para a Comissão Própria de Avaliação Local (CPA-Local)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29/2025,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9Yq9MZJAKWESMSPupZlW83nCQ==">CgMxLjA4AHIhMUxyVEFMUlJReXlIOVVQVXNJVHlKMVNrSGRNOHhyVWYz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